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55EC" w14:textId="77777777" w:rsidR="00C67114" w:rsidRPr="00C67114" w:rsidRDefault="005C170B" w:rsidP="00C67114">
      <w:pPr>
        <w:spacing w:after="40" w:line="240" w:lineRule="auto"/>
        <w:jc w:val="center"/>
        <w:rPr>
          <w:rStyle w:val="shorttext"/>
          <w:rFonts w:ascii="Times New Roman" w:hAnsi="Times New Roman"/>
          <w:color w:val="222222"/>
          <w:sz w:val="28"/>
          <w:szCs w:val="28"/>
          <w:lang w:val="en"/>
        </w:rPr>
      </w:pPr>
      <w:r>
        <w:rPr>
          <w:rStyle w:val="shorttext"/>
          <w:rFonts w:ascii="Times New Roman" w:hAnsi="Times New Roman"/>
          <w:color w:val="222222"/>
          <w:sz w:val="28"/>
          <w:szCs w:val="28"/>
          <w:lang w:val="en"/>
        </w:rPr>
        <w:t>TOPICS</w:t>
      </w:r>
      <w:r w:rsidR="00C67114" w:rsidRPr="00C67114">
        <w:rPr>
          <w:rStyle w:val="shorttext"/>
          <w:rFonts w:ascii="Times New Roman" w:hAnsi="Times New Roman"/>
          <w:color w:val="222222"/>
          <w:sz w:val="28"/>
          <w:szCs w:val="28"/>
          <w:lang w:val="en"/>
        </w:rPr>
        <w:t xml:space="preserve"> FOR FINAL EXAM</w:t>
      </w:r>
    </w:p>
    <w:p w14:paraId="3D2555ED" w14:textId="77777777" w:rsidR="00B37EB1" w:rsidRDefault="00B37EB1" w:rsidP="00B37EB1">
      <w:pPr>
        <w:jc w:val="center"/>
        <w:rPr>
          <w:rStyle w:val="shorttext"/>
          <w:rFonts w:ascii="Times New Roman" w:hAnsi="Times New Roman"/>
          <w:b/>
          <w:bCs/>
          <w:color w:val="222222"/>
          <w:sz w:val="28"/>
          <w:szCs w:val="28"/>
          <w:lang w:val="en"/>
        </w:rPr>
      </w:pPr>
      <w:r>
        <w:rPr>
          <w:rStyle w:val="shorttext"/>
          <w:rFonts w:ascii="Times New Roman" w:hAnsi="Times New Roman"/>
          <w:b/>
          <w:bCs/>
          <w:color w:val="222222"/>
          <w:sz w:val="28"/>
          <w:szCs w:val="28"/>
          <w:lang w:val="en"/>
        </w:rPr>
        <w:t>TOURISM MANAGEMENT MA</w:t>
      </w:r>
    </w:p>
    <w:p w14:paraId="3D2555EE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Calibri" w:hAnsi="Calibri"/>
          <w:sz w:val="24"/>
          <w:szCs w:val="24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Describe the principles of regional development and tourism research. Compare the processes of quantitative and qualitative research.</w:t>
      </w:r>
    </w:p>
    <w:p w14:paraId="3D2555EF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Describe the structure of Integrated Management Systems and their advantages compared to modular systems. Enterprise information systems.</w:t>
      </w:r>
    </w:p>
    <w:p w14:paraId="3D2555F0" w14:textId="5F9BE03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Describe the focal points of the European Union's regional development / cohesion policy and fiscal framework conditions, the tasks of regional development policy in Hungary and resources for 20</w:t>
      </w:r>
      <w:r w:rsidR="0033257B">
        <w:rPr>
          <w:rFonts w:ascii="Times New Roman" w:hAnsi="Times New Roman"/>
          <w:color w:val="222222"/>
          <w:sz w:val="24"/>
          <w:szCs w:val="24"/>
          <w:lang w:val="en"/>
        </w:rPr>
        <w:t>14</w:t>
      </w: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-20</w:t>
      </w:r>
      <w:r w:rsidR="0033257B">
        <w:rPr>
          <w:rFonts w:ascii="Times New Roman" w:hAnsi="Times New Roman"/>
          <w:color w:val="222222"/>
          <w:sz w:val="24"/>
          <w:szCs w:val="24"/>
          <w:lang w:val="en"/>
        </w:rPr>
        <w:t>20</w:t>
      </w: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.</w:t>
      </w:r>
    </w:p>
    <w:p w14:paraId="3D2555F1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The tasks, organizational structure, and environment of project management. Project objectives and resources, the functions and phases of project management.</w:t>
      </w:r>
    </w:p>
    <w:p w14:paraId="3D2555F2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Types of projects, comparison of project types. The content and preparation phases of the project plan. The phases, monitoring, and closure of project implementation.</w:t>
      </w:r>
    </w:p>
    <w:p w14:paraId="3D2555F3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Presentation of financial management and financial strategies. The main characteristics of the investment and financing functions of businesses and the role of financial management.</w:t>
      </w:r>
    </w:p>
    <w:p w14:paraId="3D2555F4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Describe the causes of the changes in travel habits and consumer behavior and their effects on the marketing activities of tourism business and receiving areas.</w:t>
      </w:r>
    </w:p>
    <w:p w14:paraId="3D2555F5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The most important domestic and international hotel industry trends.</w:t>
      </w:r>
    </w:p>
    <w:p w14:paraId="3D2555F6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 xml:space="preserve">Tourism planning. Regional planning and facility design. </w:t>
      </w:r>
    </w:p>
    <w:p w14:paraId="3D2555F7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The role of municipalities and non-profit organizations in tourism. Describe the budget and asset management tasks of local governments and their financial frameworks and resources!</w:t>
      </w:r>
    </w:p>
    <w:p w14:paraId="3D2555F8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The essence of destination management. The tasks and role of TDM in tourism. The domestic and international institutional system of tourism and its legal regulation.</w:t>
      </w:r>
    </w:p>
    <w:p w14:paraId="3D2555F9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The relations between transportation and tourism. The role of logistics in tourism and hospitality.</w:t>
      </w:r>
    </w:p>
    <w:p w14:paraId="3D2555FA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The essence of sustainable development and responsible sustainability. The integration of environment and nature protection into the system of tourism organizations management, environmental practices of businesses.</w:t>
      </w:r>
    </w:p>
    <w:p w14:paraId="3D2555FB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Describe the information used to analyze the profitability and financial position of businesses and the source of the information.</w:t>
      </w:r>
    </w:p>
    <w:p w14:paraId="3D2555FC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Partnerships, networks, clusters in tourism.</w:t>
      </w:r>
    </w:p>
    <w:p w14:paraId="3D2555FD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The international and domestic trends of tourism product development and product design. Activity-, space- and group-specific tourism products.</w:t>
      </w:r>
    </w:p>
    <w:p w14:paraId="3D2555FE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The concept of competitiveness, competitive advantages and competitiveness factors.</w:t>
      </w:r>
    </w:p>
    <w:p w14:paraId="3D2555FF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The international and domestic trends of hospitality and gastronomy.</w:t>
      </w:r>
    </w:p>
    <w:p w14:paraId="3D255600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Attraction management, visitor management. New challenges: quality, guest satisfaction, interaction, experience economy. A paradigm shift in tourism in the 21</w:t>
      </w:r>
      <w:r w:rsidRPr="00C67114">
        <w:rPr>
          <w:rFonts w:ascii="Times New Roman" w:hAnsi="Times New Roman"/>
          <w:color w:val="222222"/>
          <w:sz w:val="24"/>
          <w:szCs w:val="24"/>
          <w:vertAlign w:val="superscript"/>
          <w:lang w:val="en"/>
        </w:rPr>
        <w:t>st</w:t>
      </w: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 xml:space="preserve"> century.</w:t>
      </w:r>
    </w:p>
    <w:p w14:paraId="3D255601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Strategic management as an option and requirement for hospitality and catering businesses. Strategic decisions in purchasing and stockpiling.</w:t>
      </w:r>
    </w:p>
    <w:p w14:paraId="3D255602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Describe the importance and essence of image and quality and crisis management in tourism at the level of companies and destinations.</w:t>
      </w:r>
    </w:p>
    <w:p w14:paraId="3D255603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Describe some simple methods of time series analysis and their economic application.</w:t>
      </w:r>
    </w:p>
    <w:p w14:paraId="3D255604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  <w:lang w:val="en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Describe the tasks and purpose of cluster analysis. Briefly describe the hierarchical method.</w:t>
      </w:r>
    </w:p>
    <w:p w14:paraId="3D255605" w14:textId="77777777" w:rsidR="00B37EB1" w:rsidRPr="00C67114" w:rsidRDefault="00B37EB1" w:rsidP="00C67114">
      <w:pPr>
        <w:pStyle w:val="Listaszerbekezds"/>
        <w:numPr>
          <w:ilvl w:val="0"/>
          <w:numId w:val="3"/>
        </w:numPr>
        <w:ind w:left="0" w:hanging="426"/>
        <w:jc w:val="both"/>
        <w:rPr>
          <w:rFonts w:ascii="Times New Roman" w:hAnsi="Times New Roman"/>
          <w:color w:val="222222"/>
          <w:sz w:val="24"/>
          <w:szCs w:val="24"/>
        </w:rPr>
      </w:pPr>
      <w:r w:rsidRPr="00C67114">
        <w:rPr>
          <w:rFonts w:ascii="Times New Roman" w:hAnsi="Times New Roman"/>
          <w:color w:val="222222"/>
          <w:sz w:val="24"/>
          <w:szCs w:val="24"/>
          <w:lang w:val="en"/>
        </w:rPr>
        <w:t>Describe the essence of the financial model based on program financing. What advantages and disadvantages does it have compared to the model based on institution financing?</w:t>
      </w:r>
    </w:p>
    <w:sectPr w:rsidR="00B37EB1" w:rsidRPr="00C67114" w:rsidSect="00C67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99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5608" w14:textId="77777777" w:rsidR="00D43520" w:rsidRDefault="00D43520" w:rsidP="00414983">
      <w:pPr>
        <w:spacing w:after="0" w:line="240" w:lineRule="auto"/>
      </w:pPr>
      <w:r>
        <w:separator/>
      </w:r>
    </w:p>
  </w:endnote>
  <w:endnote w:type="continuationSeparator" w:id="0">
    <w:p w14:paraId="3D255609" w14:textId="77777777" w:rsidR="00D43520" w:rsidRDefault="00D43520" w:rsidP="0041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560C" w14:textId="77777777" w:rsidR="00811E91" w:rsidRDefault="00811E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560D" w14:textId="77777777" w:rsidR="00811E91" w:rsidRDefault="00811E9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560F" w14:textId="77777777" w:rsidR="00811E91" w:rsidRDefault="00811E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5606" w14:textId="77777777" w:rsidR="00D43520" w:rsidRDefault="00D43520" w:rsidP="00414983">
      <w:pPr>
        <w:spacing w:after="0" w:line="240" w:lineRule="auto"/>
      </w:pPr>
      <w:r>
        <w:separator/>
      </w:r>
    </w:p>
  </w:footnote>
  <w:footnote w:type="continuationSeparator" w:id="0">
    <w:p w14:paraId="3D255607" w14:textId="77777777" w:rsidR="00D43520" w:rsidRDefault="00D43520" w:rsidP="0041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560A" w14:textId="77777777" w:rsidR="00811E91" w:rsidRDefault="00811E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560B" w14:textId="77777777" w:rsidR="00DE2051" w:rsidRDefault="00DE205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560E" w14:textId="77777777" w:rsidR="00811E91" w:rsidRDefault="00811E9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502F"/>
    <w:multiLevelType w:val="hybridMultilevel"/>
    <w:tmpl w:val="AE3A6C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26BAA"/>
    <w:multiLevelType w:val="hybridMultilevel"/>
    <w:tmpl w:val="6A98D1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C5"/>
    <w:rsid w:val="000127D9"/>
    <w:rsid w:val="00021C3A"/>
    <w:rsid w:val="00072760"/>
    <w:rsid w:val="000C3F00"/>
    <w:rsid w:val="00116C17"/>
    <w:rsid w:val="00203220"/>
    <w:rsid w:val="00253D88"/>
    <w:rsid w:val="00315D21"/>
    <w:rsid w:val="0033257B"/>
    <w:rsid w:val="00414983"/>
    <w:rsid w:val="004F45A3"/>
    <w:rsid w:val="005C170B"/>
    <w:rsid w:val="00682AEB"/>
    <w:rsid w:val="0068348F"/>
    <w:rsid w:val="007B4E94"/>
    <w:rsid w:val="00801BBC"/>
    <w:rsid w:val="00811E91"/>
    <w:rsid w:val="008B5024"/>
    <w:rsid w:val="008B69B5"/>
    <w:rsid w:val="00905E77"/>
    <w:rsid w:val="00941B62"/>
    <w:rsid w:val="00973895"/>
    <w:rsid w:val="009B6CB6"/>
    <w:rsid w:val="00A0474F"/>
    <w:rsid w:val="00AB33B8"/>
    <w:rsid w:val="00B37EB1"/>
    <w:rsid w:val="00C67114"/>
    <w:rsid w:val="00D43520"/>
    <w:rsid w:val="00D96652"/>
    <w:rsid w:val="00DA76B2"/>
    <w:rsid w:val="00DB1F8F"/>
    <w:rsid w:val="00DE2051"/>
    <w:rsid w:val="00E539C5"/>
    <w:rsid w:val="00EC2210"/>
    <w:rsid w:val="00F7101C"/>
    <w:rsid w:val="00FD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55EC"/>
  <w15:docId w15:val="{162BED5E-6AF0-48CF-B02B-63814368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horttext">
    <w:name w:val="short_text"/>
    <w:basedOn w:val="Bekezdsalapbettpusa"/>
    <w:rsid w:val="00E539C5"/>
  </w:style>
  <w:style w:type="paragraph" w:styleId="Listaszerbekezds">
    <w:name w:val="List Paragraph"/>
    <w:basedOn w:val="Norml"/>
    <w:uiPriority w:val="34"/>
    <w:qFormat/>
    <w:rsid w:val="00DB1F8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1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4983"/>
  </w:style>
  <w:style w:type="paragraph" w:styleId="llb">
    <w:name w:val="footer"/>
    <w:basedOn w:val="Norml"/>
    <w:link w:val="llbChar"/>
    <w:uiPriority w:val="99"/>
    <w:unhideWhenUsed/>
    <w:rsid w:val="0041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4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 Csaba</dc:creator>
  <cp:lastModifiedBy>Dr. Zörög Zoltán</cp:lastModifiedBy>
  <cp:revision>3</cp:revision>
  <dcterms:created xsi:type="dcterms:W3CDTF">2019-07-25T09:25:00Z</dcterms:created>
  <dcterms:modified xsi:type="dcterms:W3CDTF">2021-10-10T12:28:00Z</dcterms:modified>
</cp:coreProperties>
</file>